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9F" w:rsidRDefault="00BA709F" w:rsidP="00BA709F">
      <w:pPr>
        <w:pStyle w:val="1"/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 1:</w:t>
      </w:r>
    </w:p>
    <w:p w:rsidR="00BA709F" w:rsidRDefault="00BA709F" w:rsidP="00BA709F">
      <w:pPr>
        <w:pStyle w:val="1"/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如何访问“交大云</w:t>
      </w:r>
      <w:r>
        <w:rPr>
          <w:rFonts w:ascii="Wingdings" w:eastAsia="仿宋" w:hAnsi="Wingdings" w:cs="仿宋"/>
          <w:sz w:val="24"/>
          <w:szCs w:val="24"/>
        </w:rPr>
        <w:t></w:t>
      </w:r>
      <w:r>
        <w:rPr>
          <w:rFonts w:ascii="仿宋" w:eastAsia="仿宋" w:hAnsi="仿宋" w:cs="仿宋" w:hint="eastAsia"/>
          <w:sz w:val="24"/>
          <w:szCs w:val="24"/>
        </w:rPr>
        <w:t>云空间”服务</w:t>
      </w: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“交大云</w:t>
      </w:r>
      <w:r>
        <w:rPr>
          <w:rFonts w:ascii="Wingdings" w:eastAsia="仿宋" w:hAnsi="Wingdings" w:cs="仿宋"/>
          <w:sz w:val="24"/>
          <w:szCs w:val="24"/>
        </w:rPr>
        <w:t>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云空间”为多种类型数据提供存储服务，是交大人自己的私有云盘——</w:t>
      </w:r>
      <w:r w:rsidRPr="00EE0DB6">
        <w:rPr>
          <w:rFonts w:ascii="仿宋" w:eastAsia="仿宋" w:hAnsi="仿宋" w:cs="仿宋"/>
          <w:b/>
          <w:bCs/>
          <w:color w:val="FF0000"/>
          <w:sz w:val="28"/>
          <w:szCs w:val="24"/>
        </w:rPr>
        <w:t>“</w:t>
      </w:r>
      <w:r w:rsidRPr="00EE0DB6">
        <w:rPr>
          <w:rFonts w:ascii="仿宋" w:eastAsia="仿宋" w:hAnsi="仿宋" w:cs="仿宋" w:hint="eastAsia"/>
          <w:b/>
          <w:bCs/>
          <w:color w:val="FF0000"/>
          <w:sz w:val="28"/>
          <w:szCs w:val="24"/>
        </w:rPr>
        <w:t>交大云盘</w:t>
      </w:r>
      <w:r w:rsidRPr="00EE0DB6">
        <w:rPr>
          <w:rFonts w:ascii="仿宋" w:eastAsia="仿宋" w:hAnsi="仿宋" w:cs="仿宋"/>
          <w:b/>
          <w:bCs/>
          <w:color w:val="FF0000"/>
          <w:sz w:val="28"/>
          <w:szCs w:val="24"/>
        </w:rPr>
        <w:t>”</w:t>
      </w:r>
      <w:r>
        <w:rPr>
          <w:rFonts w:ascii="仿宋" w:eastAsia="仿宋" w:hAnsi="仿宋" w:cs="仿宋" w:hint="eastAsia"/>
          <w:b/>
          <w:bCs/>
          <w:sz w:val="28"/>
          <w:szCs w:val="24"/>
        </w:rPr>
        <w:t>，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它可以通过</w:t>
      </w:r>
      <w:r>
        <w:rPr>
          <w:rFonts w:ascii="仿宋" w:eastAsia="仿宋" w:hAnsi="仿宋" w:cs="仿宋"/>
          <w:b/>
          <w:bCs/>
          <w:sz w:val="24"/>
          <w:szCs w:val="24"/>
        </w:rPr>
        <w:t>WEB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端</w:t>
      </w:r>
      <w:r>
        <w:rPr>
          <w:rFonts w:ascii="仿宋" w:eastAsia="仿宋" w:hAnsi="仿宋" w:cs="仿宋"/>
          <w:b/>
          <w:bCs/>
          <w:sz w:val="24"/>
          <w:szCs w:val="24"/>
        </w:rPr>
        <w:t>(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网页形式</w:t>
      </w:r>
      <w:r>
        <w:rPr>
          <w:rFonts w:ascii="仿宋" w:eastAsia="仿宋" w:hAnsi="仿宋" w:cs="仿宋"/>
          <w:b/>
          <w:bCs/>
          <w:sz w:val="24"/>
          <w:szCs w:val="24"/>
        </w:rPr>
        <w:t>)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、客户端或移动</w:t>
      </w:r>
      <w:r>
        <w:rPr>
          <w:rFonts w:ascii="仿宋" w:eastAsia="仿宋" w:hAnsi="仿宋" w:cs="仿宋"/>
          <w:b/>
          <w:bCs/>
          <w:sz w:val="24"/>
          <w:szCs w:val="24"/>
        </w:rPr>
        <w:t>APP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三种方式进行访问，其中</w:t>
      </w:r>
      <w:r>
        <w:rPr>
          <w:rFonts w:ascii="仿宋" w:eastAsia="仿宋" w:hAnsi="仿宋" w:cs="仿宋"/>
          <w:b/>
          <w:bCs/>
          <w:sz w:val="24"/>
          <w:szCs w:val="24"/>
        </w:rPr>
        <w:t>WEB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端可以使用火狐</w:t>
      </w:r>
      <w:r>
        <w:rPr>
          <w:rFonts w:ascii="仿宋" w:eastAsia="仿宋" w:hAnsi="仿宋" w:cs="仿宋"/>
          <w:b/>
          <w:bCs/>
          <w:sz w:val="24"/>
          <w:szCs w:val="24"/>
        </w:rPr>
        <w:t>(Firefox)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</w:t>
      </w:r>
      <w:r>
        <w:rPr>
          <w:rFonts w:ascii="仿宋" w:eastAsia="仿宋" w:hAnsi="仿宋" w:cs="仿宋"/>
          <w:b/>
          <w:bCs/>
          <w:sz w:val="24"/>
          <w:szCs w:val="24"/>
        </w:rPr>
        <w:t>Chrome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、InternetExplorer</w:t>
      </w:r>
      <w:r>
        <w:rPr>
          <w:rFonts w:ascii="仿宋" w:eastAsia="仿宋" w:hAnsi="仿宋" w:cs="仿宋"/>
          <w:b/>
          <w:bCs/>
          <w:sz w:val="24"/>
          <w:szCs w:val="24"/>
        </w:rPr>
        <w:t>(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需IE</w:t>
      </w:r>
      <w:r>
        <w:rPr>
          <w:rFonts w:ascii="仿宋" w:eastAsia="仿宋" w:hAnsi="仿宋" w:cs="仿宋"/>
          <w:b/>
          <w:bCs/>
          <w:sz w:val="24"/>
          <w:szCs w:val="24"/>
        </w:rPr>
        <w:t>11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以上版本</w:t>
      </w:r>
      <w:r>
        <w:rPr>
          <w:rFonts w:ascii="仿宋" w:eastAsia="仿宋" w:hAnsi="仿宋" w:cs="仿宋"/>
          <w:b/>
          <w:bCs/>
          <w:sz w:val="24"/>
          <w:szCs w:val="24"/>
        </w:rPr>
        <w:t>)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等浏览器进行访问，或者在交大云盘首页下载</w:t>
      </w:r>
      <w:r>
        <w:rPr>
          <w:rFonts w:ascii="仿宋" w:eastAsia="仿宋" w:hAnsi="仿宋" w:cs="仿宋"/>
          <w:b/>
          <w:bCs/>
          <w:sz w:val="24"/>
          <w:szCs w:val="24"/>
        </w:rPr>
        <w:t>windows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客户端、安卓或苹果</w:t>
      </w:r>
      <w:r>
        <w:rPr>
          <w:rFonts w:ascii="仿宋" w:eastAsia="仿宋" w:hAnsi="仿宋" w:cs="仿宋"/>
          <w:b/>
          <w:bCs/>
          <w:sz w:val="24"/>
          <w:szCs w:val="24"/>
        </w:rPr>
        <w:t>ios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系统移动</w:t>
      </w:r>
      <w:r>
        <w:rPr>
          <w:rFonts w:ascii="仿宋" w:eastAsia="仿宋" w:hAnsi="仿宋" w:cs="仿宋"/>
          <w:b/>
          <w:bCs/>
          <w:sz w:val="24"/>
          <w:szCs w:val="24"/>
        </w:rPr>
        <w:t>APP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访问。</w:t>
      </w: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申请开通交大云盘后，将获得独立的空间使用权限，访问</w:t>
      </w:r>
      <w:r>
        <w:rPr>
          <w:rFonts w:ascii="仿宋" w:eastAsia="仿宋" w:hAnsi="仿宋" w:cs="仿宋"/>
          <w:b/>
          <w:bCs/>
          <w:sz w:val="24"/>
          <w:szCs w:val="24"/>
        </w:rPr>
        <w:t>http://yunpan.swjtu.edu.cn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，输入</w:t>
      </w:r>
      <w:hyperlink r:id="rId6" w:history="1">
        <w:r>
          <w:rPr>
            <w:rStyle w:val="a5"/>
            <w:rFonts w:ascii="仿宋" w:eastAsia="仿宋" w:hAnsi="仿宋" w:cs="仿宋" w:hint="eastAsia"/>
            <w:b/>
            <w:bCs/>
            <w:sz w:val="24"/>
            <w:szCs w:val="24"/>
          </w:rPr>
          <w:t>交大校园信息门户</w:t>
        </w:r>
      </w:hyperlink>
      <w:r>
        <w:rPr>
          <w:rFonts w:ascii="仿宋" w:eastAsia="仿宋" w:hAnsi="仿宋" w:cs="仿宋" w:hint="eastAsia"/>
          <w:b/>
          <w:bCs/>
          <w:sz w:val="24"/>
          <w:szCs w:val="24"/>
        </w:rPr>
        <w:t>的账号和密码可进入交大云空间管理界面，如图所示：</w:t>
      </w: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 </w:t>
      </w:r>
      <w:r>
        <w:rPr>
          <w:rFonts w:ascii="仿宋" w:eastAsia="仿宋" w:hAnsi="仿宋" w:cs="仿宋"/>
          <w:b/>
          <w:bCs/>
          <w:noProof/>
          <w:sz w:val="24"/>
          <w:szCs w:val="24"/>
        </w:rPr>
        <w:drawing>
          <wp:inline distT="0" distB="0" distL="0" distR="0" wp14:anchorId="31E7C6E3" wp14:editId="23C5CA35">
            <wp:extent cx="3799205" cy="283464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056" cy="283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9F" w:rsidRDefault="00BA709F" w:rsidP="00BA709F">
      <w:pPr>
        <w:spacing w:line="360" w:lineRule="auto"/>
        <w:ind w:firstLine="420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图1 输入登录账号和密码</w:t>
      </w:r>
    </w:p>
    <w:p w:rsidR="00BA709F" w:rsidRDefault="00BA709F" w:rsidP="00BA709F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/>
          <w:noProof/>
          <w:sz w:val="24"/>
          <w:szCs w:val="24"/>
        </w:rPr>
        <w:lastRenderedPageBreak/>
        <w:drawing>
          <wp:inline distT="0" distB="0" distL="0" distR="0" wp14:anchorId="75EB21A0" wp14:editId="5875F72D">
            <wp:extent cx="5262245" cy="29273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115" cy="292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9F" w:rsidRDefault="00BA709F" w:rsidP="00BA709F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图2 云空间界面</w:t>
      </w:r>
    </w:p>
    <w:p w:rsidR="00BA709F" w:rsidRDefault="00BA709F" w:rsidP="00BA709F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关于云空间的功能和使用操作请参看：</w:t>
      </w:r>
      <w:hyperlink r:id="rId9" w:history="1">
        <w:r>
          <w:rPr>
            <w:rStyle w:val="a5"/>
            <w:rFonts w:ascii="仿宋" w:eastAsia="仿宋" w:hAnsi="仿宋" w:cs="仿宋" w:hint="eastAsia"/>
            <w:sz w:val="24"/>
            <w:szCs w:val="24"/>
          </w:rPr>
          <w:t>用户手册</w:t>
        </w:r>
      </w:hyperlink>
      <w:r>
        <w:rPr>
          <w:rFonts w:ascii="仿宋" w:eastAsia="仿宋" w:hAnsi="仿宋" w:cs="仿宋" w:hint="eastAsia"/>
          <w:sz w:val="24"/>
          <w:szCs w:val="24"/>
        </w:rPr>
        <w:t xml:space="preserve"> 。</w:t>
      </w:r>
    </w:p>
    <w:p w:rsidR="00BA709F" w:rsidRDefault="00BA709F" w:rsidP="00BA709F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hint="eastAsia"/>
        </w:rPr>
        <w:t xml:space="preserve">    </w:t>
      </w:r>
    </w:p>
    <w:p w:rsidR="00BA709F" w:rsidRPr="00BA709F" w:rsidRDefault="00BA709F" w:rsidP="00BA709F">
      <w:pPr>
        <w:tabs>
          <w:tab w:val="left" w:pos="1440"/>
        </w:tabs>
        <w:rPr>
          <w:rFonts w:ascii="仿宋" w:eastAsia="仿宋" w:hAnsi="仿宋" w:cs="仿宋" w:hint="eastAsia"/>
          <w:sz w:val="24"/>
          <w:szCs w:val="24"/>
        </w:rPr>
      </w:pPr>
      <w:bookmarkStart w:id="0" w:name="_GoBack"/>
      <w:bookmarkEnd w:id="0"/>
    </w:p>
    <w:p w:rsidR="00BA709F" w:rsidRPr="00BA709F" w:rsidRDefault="00BA709F" w:rsidP="00BA709F">
      <w:pPr>
        <w:tabs>
          <w:tab w:val="left" w:pos="1177"/>
        </w:tabs>
        <w:rPr>
          <w:rFonts w:ascii="仿宋" w:eastAsia="仿宋" w:hAnsi="仿宋" w:cs="仿宋"/>
          <w:sz w:val="24"/>
          <w:szCs w:val="24"/>
        </w:rPr>
        <w:sectPr w:rsidR="00BA709F" w:rsidRPr="00BA709F">
          <w:pgSz w:w="11906" w:h="16838"/>
          <w:pgMar w:top="1838" w:right="1800" w:bottom="218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/>
          <w:sz w:val="24"/>
          <w:szCs w:val="24"/>
        </w:rPr>
        <w:tab/>
      </w:r>
    </w:p>
    <w:p w:rsidR="00BA709F" w:rsidRDefault="00BA709F" w:rsidP="00BA709F">
      <w:pPr>
        <w:pStyle w:val="1"/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附件 1:</w:t>
      </w:r>
    </w:p>
    <w:p w:rsidR="00BA709F" w:rsidRDefault="00BA709F" w:rsidP="00BA709F">
      <w:pPr>
        <w:pStyle w:val="1"/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如何访问“交大云</w:t>
      </w:r>
      <w:r>
        <w:rPr>
          <w:rFonts w:ascii="Wingdings" w:eastAsia="仿宋" w:hAnsi="Wingdings" w:cs="仿宋"/>
          <w:sz w:val="24"/>
          <w:szCs w:val="24"/>
        </w:rPr>
        <w:t></w:t>
      </w:r>
      <w:r>
        <w:rPr>
          <w:rFonts w:ascii="仿宋" w:eastAsia="仿宋" w:hAnsi="仿宋" w:cs="仿宋" w:hint="eastAsia"/>
          <w:sz w:val="24"/>
          <w:szCs w:val="24"/>
        </w:rPr>
        <w:t>云空间”服务</w:t>
      </w: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“交大云</w:t>
      </w:r>
      <w:r>
        <w:rPr>
          <w:rFonts w:ascii="Wingdings" w:eastAsia="仿宋" w:hAnsi="Wingdings" w:cs="仿宋"/>
          <w:sz w:val="24"/>
          <w:szCs w:val="24"/>
        </w:rPr>
        <w:t>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云空间”为多种类型数据提供存储服务，是交大人自己的私有云盘——</w:t>
      </w:r>
      <w:r w:rsidRPr="00EE0DB6">
        <w:rPr>
          <w:rFonts w:ascii="仿宋" w:eastAsia="仿宋" w:hAnsi="仿宋" w:cs="仿宋"/>
          <w:b/>
          <w:bCs/>
          <w:color w:val="FF0000"/>
          <w:sz w:val="28"/>
          <w:szCs w:val="24"/>
        </w:rPr>
        <w:t>“</w:t>
      </w:r>
      <w:r w:rsidRPr="00EE0DB6">
        <w:rPr>
          <w:rFonts w:ascii="仿宋" w:eastAsia="仿宋" w:hAnsi="仿宋" w:cs="仿宋" w:hint="eastAsia"/>
          <w:b/>
          <w:bCs/>
          <w:color w:val="FF0000"/>
          <w:sz w:val="28"/>
          <w:szCs w:val="24"/>
        </w:rPr>
        <w:t>交大云盘</w:t>
      </w:r>
      <w:r w:rsidRPr="00EE0DB6">
        <w:rPr>
          <w:rFonts w:ascii="仿宋" w:eastAsia="仿宋" w:hAnsi="仿宋" w:cs="仿宋"/>
          <w:b/>
          <w:bCs/>
          <w:color w:val="FF0000"/>
          <w:sz w:val="28"/>
          <w:szCs w:val="24"/>
        </w:rPr>
        <w:t>”</w:t>
      </w:r>
      <w:r>
        <w:rPr>
          <w:rFonts w:ascii="仿宋" w:eastAsia="仿宋" w:hAnsi="仿宋" w:cs="仿宋" w:hint="eastAsia"/>
          <w:b/>
          <w:bCs/>
          <w:sz w:val="28"/>
          <w:szCs w:val="24"/>
        </w:rPr>
        <w:t>，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它可以通过</w:t>
      </w:r>
      <w:r>
        <w:rPr>
          <w:rFonts w:ascii="仿宋" w:eastAsia="仿宋" w:hAnsi="仿宋" w:cs="仿宋"/>
          <w:b/>
          <w:bCs/>
          <w:sz w:val="24"/>
          <w:szCs w:val="24"/>
        </w:rPr>
        <w:t>WEB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端</w:t>
      </w:r>
      <w:r>
        <w:rPr>
          <w:rFonts w:ascii="仿宋" w:eastAsia="仿宋" w:hAnsi="仿宋" w:cs="仿宋"/>
          <w:b/>
          <w:bCs/>
          <w:sz w:val="24"/>
          <w:szCs w:val="24"/>
        </w:rPr>
        <w:t>(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网页形式</w:t>
      </w:r>
      <w:r>
        <w:rPr>
          <w:rFonts w:ascii="仿宋" w:eastAsia="仿宋" w:hAnsi="仿宋" w:cs="仿宋"/>
          <w:b/>
          <w:bCs/>
          <w:sz w:val="24"/>
          <w:szCs w:val="24"/>
        </w:rPr>
        <w:t>)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、客户端或移动</w:t>
      </w:r>
      <w:r>
        <w:rPr>
          <w:rFonts w:ascii="仿宋" w:eastAsia="仿宋" w:hAnsi="仿宋" w:cs="仿宋"/>
          <w:b/>
          <w:bCs/>
          <w:sz w:val="24"/>
          <w:szCs w:val="24"/>
        </w:rPr>
        <w:t>APP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三种方式进行访问，其中</w:t>
      </w:r>
      <w:r>
        <w:rPr>
          <w:rFonts w:ascii="仿宋" w:eastAsia="仿宋" w:hAnsi="仿宋" w:cs="仿宋"/>
          <w:b/>
          <w:bCs/>
          <w:sz w:val="24"/>
          <w:szCs w:val="24"/>
        </w:rPr>
        <w:t>WEB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端可以使用火狐</w:t>
      </w:r>
      <w:r>
        <w:rPr>
          <w:rFonts w:ascii="仿宋" w:eastAsia="仿宋" w:hAnsi="仿宋" w:cs="仿宋"/>
          <w:b/>
          <w:bCs/>
          <w:sz w:val="24"/>
          <w:szCs w:val="24"/>
        </w:rPr>
        <w:t>(Firefox)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</w:t>
      </w:r>
      <w:r>
        <w:rPr>
          <w:rFonts w:ascii="仿宋" w:eastAsia="仿宋" w:hAnsi="仿宋" w:cs="仿宋"/>
          <w:b/>
          <w:bCs/>
          <w:sz w:val="24"/>
          <w:szCs w:val="24"/>
        </w:rPr>
        <w:t>Chrome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、InternetExplorer</w:t>
      </w:r>
      <w:r>
        <w:rPr>
          <w:rFonts w:ascii="仿宋" w:eastAsia="仿宋" w:hAnsi="仿宋" w:cs="仿宋"/>
          <w:b/>
          <w:bCs/>
          <w:sz w:val="24"/>
          <w:szCs w:val="24"/>
        </w:rPr>
        <w:t>(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需IE</w:t>
      </w:r>
      <w:r>
        <w:rPr>
          <w:rFonts w:ascii="仿宋" w:eastAsia="仿宋" w:hAnsi="仿宋" w:cs="仿宋"/>
          <w:b/>
          <w:bCs/>
          <w:sz w:val="24"/>
          <w:szCs w:val="24"/>
        </w:rPr>
        <w:t>11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以上版本</w:t>
      </w:r>
      <w:r>
        <w:rPr>
          <w:rFonts w:ascii="仿宋" w:eastAsia="仿宋" w:hAnsi="仿宋" w:cs="仿宋"/>
          <w:b/>
          <w:bCs/>
          <w:sz w:val="24"/>
          <w:szCs w:val="24"/>
        </w:rPr>
        <w:t>)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等浏览器进行访问，或者在交大云盘首页下载</w:t>
      </w:r>
      <w:r>
        <w:rPr>
          <w:rFonts w:ascii="仿宋" w:eastAsia="仿宋" w:hAnsi="仿宋" w:cs="仿宋"/>
          <w:b/>
          <w:bCs/>
          <w:sz w:val="24"/>
          <w:szCs w:val="24"/>
        </w:rPr>
        <w:t>windows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客户端、安卓或苹果</w:t>
      </w:r>
      <w:r>
        <w:rPr>
          <w:rFonts w:ascii="仿宋" w:eastAsia="仿宋" w:hAnsi="仿宋" w:cs="仿宋"/>
          <w:b/>
          <w:bCs/>
          <w:sz w:val="24"/>
          <w:szCs w:val="24"/>
        </w:rPr>
        <w:t>ios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系统移动</w:t>
      </w:r>
      <w:r>
        <w:rPr>
          <w:rFonts w:ascii="仿宋" w:eastAsia="仿宋" w:hAnsi="仿宋" w:cs="仿宋"/>
          <w:b/>
          <w:bCs/>
          <w:sz w:val="24"/>
          <w:szCs w:val="24"/>
        </w:rPr>
        <w:t>APP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访问。</w:t>
      </w: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申请开通交大云盘后，将获得独立的空间使用权限，访问</w:t>
      </w:r>
      <w:r>
        <w:rPr>
          <w:rFonts w:ascii="仿宋" w:eastAsia="仿宋" w:hAnsi="仿宋" w:cs="仿宋"/>
          <w:b/>
          <w:bCs/>
          <w:sz w:val="24"/>
          <w:szCs w:val="24"/>
        </w:rPr>
        <w:t>http://yunpan.swjtu.edu.cn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，输入</w:t>
      </w:r>
      <w:hyperlink r:id="rId10" w:history="1">
        <w:r>
          <w:rPr>
            <w:rStyle w:val="a5"/>
            <w:rFonts w:ascii="仿宋" w:eastAsia="仿宋" w:hAnsi="仿宋" w:cs="仿宋" w:hint="eastAsia"/>
            <w:b/>
            <w:bCs/>
            <w:sz w:val="24"/>
            <w:szCs w:val="24"/>
          </w:rPr>
          <w:t>交大校园信息门户</w:t>
        </w:r>
      </w:hyperlink>
      <w:r>
        <w:rPr>
          <w:rFonts w:ascii="仿宋" w:eastAsia="仿宋" w:hAnsi="仿宋" w:cs="仿宋" w:hint="eastAsia"/>
          <w:b/>
          <w:bCs/>
          <w:sz w:val="24"/>
          <w:szCs w:val="24"/>
        </w:rPr>
        <w:t>的账号和密码可进入交大云空间管理界面，如图所示：</w:t>
      </w: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 </w:t>
      </w:r>
      <w:r>
        <w:rPr>
          <w:rFonts w:ascii="仿宋" w:eastAsia="仿宋" w:hAnsi="仿宋" w:cs="仿宋"/>
          <w:b/>
          <w:bCs/>
          <w:noProof/>
          <w:sz w:val="24"/>
          <w:szCs w:val="24"/>
        </w:rPr>
        <w:drawing>
          <wp:inline distT="0" distB="0" distL="0" distR="0" wp14:anchorId="212B6680" wp14:editId="1907F4D9">
            <wp:extent cx="3799205" cy="283464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056" cy="283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9F" w:rsidRDefault="00BA709F" w:rsidP="00BA709F">
      <w:pPr>
        <w:spacing w:line="360" w:lineRule="auto"/>
        <w:ind w:firstLine="420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图1 输入登录账号和密码</w:t>
      </w:r>
    </w:p>
    <w:p w:rsidR="00BA709F" w:rsidRDefault="00BA709F" w:rsidP="00BA709F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/>
          <w:noProof/>
          <w:sz w:val="24"/>
          <w:szCs w:val="24"/>
        </w:rPr>
        <w:lastRenderedPageBreak/>
        <w:drawing>
          <wp:inline distT="0" distB="0" distL="0" distR="0" wp14:anchorId="6148F316" wp14:editId="46A26D0E">
            <wp:extent cx="5262245" cy="29273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115" cy="292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9F" w:rsidRDefault="00BA709F" w:rsidP="00BA709F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图2 云空间界面</w:t>
      </w:r>
    </w:p>
    <w:p w:rsidR="00BA709F" w:rsidRDefault="00BA709F" w:rsidP="00BA709F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BA709F" w:rsidRDefault="00BA709F" w:rsidP="00BA709F">
      <w:pPr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关于云空间的功能和使用操作请参看：</w:t>
      </w:r>
      <w:hyperlink r:id="rId11" w:history="1">
        <w:r>
          <w:rPr>
            <w:rStyle w:val="a5"/>
            <w:rFonts w:ascii="仿宋" w:eastAsia="仿宋" w:hAnsi="仿宋" w:cs="仿宋" w:hint="eastAsia"/>
            <w:sz w:val="24"/>
            <w:szCs w:val="24"/>
          </w:rPr>
          <w:t>用户手册</w:t>
        </w:r>
      </w:hyperlink>
      <w:r>
        <w:rPr>
          <w:rFonts w:ascii="仿宋" w:eastAsia="仿宋" w:hAnsi="仿宋" w:cs="仿宋" w:hint="eastAsia"/>
          <w:sz w:val="24"/>
          <w:szCs w:val="24"/>
        </w:rPr>
        <w:t xml:space="preserve"> 。</w:t>
      </w:r>
    </w:p>
    <w:p w:rsidR="00BA709F" w:rsidRDefault="00BA709F" w:rsidP="00BA709F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hint="eastAsia"/>
        </w:rPr>
        <w:t xml:space="preserve">    </w:t>
      </w:r>
    </w:p>
    <w:p w:rsidR="00D17835" w:rsidRPr="00BA709F" w:rsidRDefault="00D17835"/>
    <w:sectPr w:rsidR="00D17835" w:rsidRPr="00BA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2E" w:rsidRDefault="0097312E" w:rsidP="00BA709F">
      <w:r>
        <w:separator/>
      </w:r>
    </w:p>
  </w:endnote>
  <w:endnote w:type="continuationSeparator" w:id="0">
    <w:p w:rsidR="0097312E" w:rsidRDefault="0097312E" w:rsidP="00BA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2E" w:rsidRDefault="0097312E" w:rsidP="00BA709F">
      <w:r>
        <w:separator/>
      </w:r>
    </w:p>
  </w:footnote>
  <w:footnote w:type="continuationSeparator" w:id="0">
    <w:p w:rsidR="0097312E" w:rsidRDefault="0097312E" w:rsidP="00BA7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D3"/>
    <w:rsid w:val="007255D3"/>
    <w:rsid w:val="0097312E"/>
    <w:rsid w:val="00BA709F"/>
    <w:rsid w:val="00C80C53"/>
    <w:rsid w:val="00D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A3C5D-4A73-4E71-BED3-FCC1AC45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9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7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0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A709F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qFormat/>
    <w:rsid w:val="00BA7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swjtu.edu.cn" TargetMode="External"/><Relationship Id="rId11" Type="http://schemas.openxmlformats.org/officeDocument/2006/relationships/hyperlink" Target="https://yunpan.swjtu.edu.cn/download/help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ortal.swjt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unpan.swjtu.edu.cn/download/help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2016-12-14T01:18:00Z</dcterms:created>
  <dcterms:modified xsi:type="dcterms:W3CDTF">2016-12-14T01:25:00Z</dcterms:modified>
</cp:coreProperties>
</file>